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北京市文化市场综合执法总队《涉外文化艺术表演及展览检查单》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演出或展览情况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从事有损国格人格演出或展览活动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是否存在从事有损国格人格演出或展览活动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从事有损国格人格演出或展览活动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从事有损国格人格演出或展览活动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5E81B19"/>
    <w:rsid w:val="18864DF2"/>
    <w:rsid w:val="394D43E6"/>
    <w:rsid w:val="4D4F114B"/>
    <w:rsid w:val="5D5D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28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2021-09-09T03:10:01Z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1856918178BE46E4ACD6C9A8ECA0C7EB</vt:lpwstr>
  </property>
</Properties>
</file>